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89" w:rsidRDefault="00003C89" w:rsidP="0000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89" w:rsidRDefault="00003C89" w:rsidP="009868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986849" w:rsidRDefault="00003C89" w:rsidP="009868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Занятие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на тему:</w:t>
      </w:r>
      <w:r w:rsidR="00986849" w:rsidRPr="0098684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«Наши игрушки»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986849" w:rsidRPr="00986849" w:rsidRDefault="00986849" w:rsidP="009868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986849">
        <w:rPr>
          <w:rFonts w:ascii="Times New Roman" w:eastAsia="Times New Roman" w:hAnsi="Times New Roman" w:cs="Times New Roman"/>
          <w:sz w:val="28"/>
          <w:szCs w:val="28"/>
        </w:rPr>
        <w:t>речедвигательные</w:t>
      </w:r>
      <w:proofErr w:type="spellEnd"/>
      <w:r w:rsidRPr="00986849">
        <w:rPr>
          <w:rFonts w:ascii="Times New Roman" w:eastAsia="Times New Roman" w:hAnsi="Times New Roman" w:cs="Times New Roman"/>
          <w:sz w:val="28"/>
          <w:szCs w:val="28"/>
        </w:rPr>
        <w:t>, зрительно-слуховые, зрительно-речевые координации; умение устанавливать связь слова, предмета и образа, включать воспринимаемое в разные семантические поля; побуждать принимать воображаемую ситуацию, действовать в ней, соблюдая элементарные правила.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Материалы: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 кукла, чемоданчик, игрушки – кошка, собака, лиса, петух.</w:t>
      </w:r>
    </w:p>
    <w:p w:rsidR="00986849" w:rsidRPr="00986849" w:rsidRDefault="00986849" w:rsidP="009868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986849" w:rsidRPr="00986849" w:rsidRDefault="00986849" w:rsidP="009868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1. Вводная часть, создание игровой мотивации.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показывает куклу.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Начинается игра!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Кукла Аня к нам пришла.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Принесла она с собой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Чемоданчик непростой 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(достает чемоданчик)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 чемоданчике зверушки –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Нашей Анечки игрушки.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Посмотрите, малыши!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Что сегодня там лежит?</w:t>
      </w:r>
    </w:p>
    <w:p w:rsidR="00986849" w:rsidRPr="00986849" w:rsidRDefault="00986849" w:rsidP="004D2D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2. Развитие силы голоса.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достает игрушечную собачку.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Вот пришла сегодня в гости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 нам собачка поиграть.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Мы хотим с ней подружиться.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Будем петь и танцевать.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Дети поют (сначала громко, потом тише и совсем тихо) и водят хоровод.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 нам пришла собачка,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Умная собачка.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Ав-ав-</w:t>
      </w:r>
      <w:proofErr w:type="spellStart"/>
      <w:r w:rsidRPr="00986849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98684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lastRenderedPageBreak/>
        <w:t>Хвостиком виляет,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Очень громко лает: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Ав-ав-</w:t>
      </w:r>
      <w:proofErr w:type="spellStart"/>
      <w:r w:rsidRPr="00986849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r w:rsidRPr="0098684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достает игрушечную кошку, дети рассматривают.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рассказывает текст, обыгрывает его с помощью игрушек и предлагает детям произнести звуки, подражая животным: «</w:t>
      </w:r>
      <w:proofErr w:type="spellStart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proofErr w:type="spellEnd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»-</w:t>
      </w:r>
      <w:r w:rsidR="004D2D90" w:rsidRPr="004D2D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напористо, «мяу-мяу»- испуганно. При повторении дети сами произносят текст, используя эти же игрушки.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Киска по двору гуляет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И мышонка поджидает.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Стала киска его звать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 «Кошки-мышки» поиграть.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Но собачка прибежала,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Нашу киску напугала: «Ав-ав-</w:t>
      </w:r>
      <w:proofErr w:type="spellStart"/>
      <w:r w:rsidRPr="00986849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spellEnd"/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Киска сразу наутек,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Ей не нравится щенок.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От собаки убегает,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На заборчик залезает: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«Мяу-мяу-мяу</w:t>
      </w:r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</w:p>
    <w:p w:rsidR="00986849" w:rsidRPr="00986849" w:rsidRDefault="00986849" w:rsidP="004D2D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3. Протяжное произнесение гласных звуков.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Педагог достает игрушечного петушка, дети рассматривают. Педагог рассказывает текс и обыгрывает его, а затем предлагает детям вместе и индивидуально каждому повторять протяжную песенку петушка: «Ку-ка-ре-ку</w:t>
      </w:r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</w:p>
    <w:p w:rsidR="00986849" w:rsidRPr="00986849" w:rsidRDefault="00986849" w:rsidP="004D2D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4. Координация движений и речи.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текстом дети выполняют движения. Игра повторяется 2 раза.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Ах, красавец петушок!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 xml:space="preserve">Ходьба </w:t>
      </w:r>
      <w:proofErr w:type="gramStart"/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>на носка</w:t>
      </w:r>
      <w:proofErr w:type="gramEnd"/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На макушке – гребешок,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Руки вверх над головой, ладони прижаты</w:t>
      </w:r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А под клювом-то бородка.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Ходьба с высоким подниманием коленей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Очень гордая походка: </w:t>
      </w:r>
      <w:r w:rsidR="007C2302" w:rsidRPr="007C230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руки за спину</w:t>
      </w:r>
      <w:r w:rsidR="007C2302" w:rsidRP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Лапы кверху поднимает,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 головой кивает. </w:t>
      </w:r>
      <w:r w:rsidR="007C2302" w:rsidRPr="007C230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Наклоны головы вперед</w:t>
      </w:r>
      <w:r w:rsidR="007C2302" w:rsidRP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Раньше всех петух встает</w:t>
      </w:r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Взмахи</w:t>
      </w:r>
      <w:proofErr w:type="gramEnd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руками</w:t>
      </w:r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Громко песенку поет: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Произносят «Ку-ка-ре-ку</w:t>
      </w:r>
      <w:proofErr w:type="gramStart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! »</w:t>
      </w:r>
      <w:proofErr w:type="gramEnd"/>
      <w:r w:rsid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«Ку-ка-ре-ку! Хватит спать! </w:t>
      </w:r>
      <w:r w:rsidR="007C23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громко и протяжно </w:t>
      </w:r>
      <w:proofErr w:type="spellStart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пропевая</w:t>
      </w:r>
      <w:proofErr w:type="spellEnd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гласные»</w:t>
      </w:r>
      <w:r w:rsidR="007C2302" w:rsidRPr="007C230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86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Всем давно пора вставать</w:t>
      </w:r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</w:p>
    <w:p w:rsidR="00986849" w:rsidRPr="00986849" w:rsidRDefault="00986849" w:rsidP="007C23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5. Обучение использованию восклицательных и вопросительных интонаций, развитие диалогической речи.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достает игрушечную лису.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К нам пришла лисица,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Всем зверям царица.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С длинным хвостом,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С меховым воротником.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Важно выступает,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Никого не замечает.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Дети с помощью педагога рассматривают игрушку.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Рыжая лисичка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Хвостиком махала.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Хитрая сестричка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За петушком бежала.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обыгрывает ситуацию, как лиса хочет утащить петушка, и предлагает детям его спасти – посадить на забор или спрятать в чемоданчик.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Start"/>
      <w:r w:rsidRPr="00986849">
        <w:rPr>
          <w:rFonts w:ascii="Times New Roman" w:eastAsia="Times New Roman" w:hAnsi="Times New Roman" w:cs="Times New Roman"/>
          <w:sz w:val="28"/>
          <w:szCs w:val="28"/>
        </w:rPr>
        <w:t>: Поймала</w:t>
      </w:r>
      <w:proofErr w:type="gramEnd"/>
      <w:r w:rsidRPr="00986849">
        <w:rPr>
          <w:rFonts w:ascii="Times New Roman" w:eastAsia="Times New Roman" w:hAnsi="Times New Roman" w:cs="Times New Roman"/>
          <w:sz w:val="28"/>
          <w:szCs w:val="28"/>
        </w:rPr>
        <w:t xml:space="preserve"> лиса петушка?</w:t>
      </w:r>
    </w:p>
    <w:p w:rsidR="00D2055A" w:rsidRPr="00D2055A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(повторяют вместе с педагогом и индивидуально). 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Ха-ха-ха, не поймала петуха!</w:t>
      </w:r>
    </w:p>
    <w:p w:rsidR="00986849" w:rsidRPr="00986849" w:rsidRDefault="00986849" w:rsidP="00D20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6. Развитие словаря, семантической стороны речи: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выставляет игрушки перед детьми и задает вопросы: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птица?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не птица?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в лесу живет?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кукарекает?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мяукает?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lastRenderedPageBreak/>
        <w:t>- Кто лает?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на забор залез?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- Кто петуха хотел утащить?</w:t>
      </w:r>
    </w:p>
    <w:p w:rsidR="00986849" w:rsidRPr="00986849" w:rsidRDefault="00986849" w:rsidP="00D20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7. Подведение итогов занятия.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Педагог предлагает детям сложить в чемоданчик игрушки: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Все игрушки отгадали.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 чемоданчик их собрали.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Никого мы не забыли.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Мы внимательными были.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Вместе с киской погуляли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И с собачкой поиграли,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Петушка мы все спасали,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И лисицу мы прогнали.</w:t>
      </w:r>
    </w:p>
    <w:p w:rsidR="00986849" w:rsidRPr="00986849" w:rsidRDefault="00986849" w:rsidP="00D205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b/>
          <w:i/>
          <w:sz w:val="28"/>
          <w:szCs w:val="28"/>
        </w:rPr>
        <w:t>8. Завершение занятия.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вместе с педагогом </w:t>
      </w:r>
      <w:proofErr w:type="spellStart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>пропевают</w:t>
      </w:r>
      <w:proofErr w:type="spellEnd"/>
      <w:r w:rsidRPr="00986849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слова, хлопая в ладоши.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Приходи еще к нам, Аня!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Вместе весело играть.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Приноси свои игрушки!</w:t>
      </w:r>
    </w:p>
    <w:p w:rsidR="00986849" w:rsidRPr="00986849" w:rsidRDefault="00986849" w:rsidP="0098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49">
        <w:rPr>
          <w:rFonts w:ascii="Times New Roman" w:eastAsia="Times New Roman" w:hAnsi="Times New Roman" w:cs="Times New Roman"/>
          <w:sz w:val="28"/>
          <w:szCs w:val="28"/>
        </w:rPr>
        <w:t>Будем мы играть опять!</w:t>
      </w:r>
    </w:p>
    <w:sectPr w:rsidR="00986849" w:rsidRPr="00986849" w:rsidSect="00986849">
      <w:footerReference w:type="default" r:id="rId6"/>
      <w:pgSz w:w="11906" w:h="16838"/>
      <w:pgMar w:top="510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BA" w:rsidRDefault="004304BA" w:rsidP="00986849">
      <w:pPr>
        <w:spacing w:after="0" w:line="240" w:lineRule="auto"/>
      </w:pPr>
      <w:r>
        <w:separator/>
      </w:r>
    </w:p>
  </w:endnote>
  <w:endnote w:type="continuationSeparator" w:id="0">
    <w:p w:rsidR="004304BA" w:rsidRDefault="004304BA" w:rsidP="009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25813"/>
      <w:docPartObj>
        <w:docPartGallery w:val="Page Numbers (Bottom of Page)"/>
        <w:docPartUnique/>
      </w:docPartObj>
    </w:sdtPr>
    <w:sdtEndPr/>
    <w:sdtContent>
      <w:p w:rsidR="00986849" w:rsidRDefault="004304B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3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849" w:rsidRDefault="009868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BA" w:rsidRDefault="004304BA" w:rsidP="00986849">
      <w:pPr>
        <w:spacing w:after="0" w:line="240" w:lineRule="auto"/>
      </w:pPr>
      <w:r>
        <w:separator/>
      </w:r>
    </w:p>
  </w:footnote>
  <w:footnote w:type="continuationSeparator" w:id="0">
    <w:p w:rsidR="004304BA" w:rsidRDefault="004304BA" w:rsidP="00986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849"/>
    <w:rsid w:val="00003C89"/>
    <w:rsid w:val="001E2174"/>
    <w:rsid w:val="004304BA"/>
    <w:rsid w:val="004D2D90"/>
    <w:rsid w:val="005F2861"/>
    <w:rsid w:val="007C2302"/>
    <w:rsid w:val="008070A4"/>
    <w:rsid w:val="00986849"/>
    <w:rsid w:val="009A7B1E"/>
    <w:rsid w:val="00BC7023"/>
    <w:rsid w:val="00D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ECAC"/>
  <w15:docId w15:val="{6534B44A-B971-4A06-A2DB-FAE47A7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B1E"/>
  </w:style>
  <w:style w:type="paragraph" w:styleId="1">
    <w:name w:val="heading 1"/>
    <w:basedOn w:val="a"/>
    <w:link w:val="10"/>
    <w:uiPriority w:val="9"/>
    <w:qFormat/>
    <w:rsid w:val="0098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868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868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684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849"/>
  </w:style>
  <w:style w:type="paragraph" w:styleId="a7">
    <w:name w:val="footer"/>
    <w:basedOn w:val="a"/>
    <w:link w:val="a8"/>
    <w:uiPriority w:val="99"/>
    <w:unhideWhenUsed/>
    <w:rsid w:val="0098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849"/>
  </w:style>
  <w:style w:type="paragraph" w:styleId="a9">
    <w:name w:val="Balloon Text"/>
    <w:basedOn w:val="a"/>
    <w:link w:val="aa"/>
    <w:uiPriority w:val="99"/>
    <w:semiHidden/>
    <w:unhideWhenUsed/>
    <w:rsid w:val="001E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NewPC01</dc:creator>
  <cp:keywords/>
  <dc:description/>
  <cp:lastModifiedBy>Александра Гаврилова</cp:lastModifiedBy>
  <cp:revision>7</cp:revision>
  <cp:lastPrinted>2018-10-09T03:15:00Z</cp:lastPrinted>
  <dcterms:created xsi:type="dcterms:W3CDTF">2015-03-31T10:49:00Z</dcterms:created>
  <dcterms:modified xsi:type="dcterms:W3CDTF">2018-10-09T03:15:00Z</dcterms:modified>
</cp:coreProperties>
</file>